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93B2F" w14:textId="77777777" w:rsidR="00A20A8F" w:rsidRDefault="00A20A8F" w:rsidP="00C52C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APUSH UNIT 5:                                                                                                            Jacksonian Democracy, A National Economy, and Antebellum Reform</w:t>
      </w:r>
    </w:p>
    <w:p w14:paraId="19C030B3" w14:textId="69F10872" w:rsidR="00E6342D" w:rsidRPr="001A7E62" w:rsidRDefault="001A7E62" w:rsidP="00C52C78">
      <w:pPr>
        <w:spacing w:line="240" w:lineRule="auto"/>
        <w:rPr>
          <w:b/>
          <w:sz w:val="28"/>
          <w:szCs w:val="28"/>
        </w:rPr>
      </w:pPr>
      <w:r w:rsidRPr="004359F3">
        <w:rPr>
          <w:sz w:val="20"/>
          <w:szCs w:val="20"/>
        </w:rPr>
        <w:t xml:space="preserve">Updated </w:t>
      </w:r>
      <w:r>
        <w:rPr>
          <w:sz w:val="20"/>
          <w:szCs w:val="20"/>
        </w:rPr>
        <w:t>on:  October 25, 2015</w:t>
      </w:r>
    </w:p>
    <w:p w14:paraId="7D190676" w14:textId="77777777" w:rsidR="00A20A8F" w:rsidRPr="00E6342D" w:rsidRDefault="00A20A8F" w:rsidP="00C52C78">
      <w:pPr>
        <w:spacing w:line="240" w:lineRule="auto"/>
        <w:rPr>
          <w:b/>
          <w:sz w:val="24"/>
          <w:szCs w:val="24"/>
          <w:u w:val="single"/>
        </w:rPr>
      </w:pPr>
      <w:r w:rsidRPr="00E6342D">
        <w:rPr>
          <w:b/>
          <w:sz w:val="24"/>
          <w:szCs w:val="24"/>
          <w:u w:val="single"/>
        </w:rPr>
        <w:t>The Rise of a Mass Democracy, 1824-1840   (Chapter 13)</w:t>
      </w:r>
    </w:p>
    <w:p w14:paraId="4419C8FD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indicate how the “corrupt bargain” of 1824 weakened Adams and set the stage for Jackson’s election in 1828</w:t>
      </w:r>
      <w:r w:rsidRPr="00E6342D">
        <w:rPr>
          <w:i/>
        </w:rPr>
        <w:t>.</w:t>
      </w:r>
      <w:r w:rsidRPr="00E6342D">
        <w:t xml:space="preserve"> (pages 256-260)</w:t>
      </w:r>
    </w:p>
    <w:p w14:paraId="2C406FF2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3F136F2E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Election of 1824</w:t>
      </w:r>
    </w:p>
    <w:p w14:paraId="679D108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F8EE1B5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-“</w:t>
      </w:r>
      <w:proofErr w:type="gramStart"/>
      <w:r w:rsidRPr="00E6342D">
        <w:t>corrupt</w:t>
      </w:r>
      <w:proofErr w:type="gramEnd"/>
      <w:r w:rsidRPr="00E6342D">
        <w:t xml:space="preserve"> bargain”</w:t>
      </w:r>
    </w:p>
    <w:p w14:paraId="7775A31C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6FF588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-outcome</w:t>
      </w:r>
    </w:p>
    <w:p w14:paraId="3CF396CC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7ECD7AA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John Quincy Adams’ presidency</w:t>
      </w:r>
    </w:p>
    <w:p w14:paraId="041A8082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7C0B65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-challenges</w:t>
      </w:r>
    </w:p>
    <w:p w14:paraId="072033E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972CD0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-reasons for unpopularity</w:t>
      </w:r>
    </w:p>
    <w:p w14:paraId="443139CC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2F832B71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562649D8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analyze the significance of Jackson’s victory in 1828 and the political innovations that accompanied it</w:t>
      </w:r>
      <w:r w:rsidRPr="00E6342D">
        <w:rPr>
          <w:i/>
        </w:rPr>
        <w:t>.</w:t>
      </w:r>
      <w:r w:rsidRPr="00E6342D">
        <w:t xml:space="preserve"> (pages 260-263)</w:t>
      </w:r>
    </w:p>
    <w:p w14:paraId="15EBBB5D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0F7F94BD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Election of 1828</w:t>
      </w:r>
    </w:p>
    <w:p w14:paraId="2C79C1BF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60A80DF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National Republicans</w:t>
      </w:r>
    </w:p>
    <w:p w14:paraId="6BFEC599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7EF6F9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Democratic Republicans</w:t>
      </w:r>
    </w:p>
    <w:p w14:paraId="279830F2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49A85E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Campaign</w:t>
      </w:r>
    </w:p>
    <w:p w14:paraId="070F245E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AF2E7E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Jackson’s election as a turning point</w:t>
      </w:r>
    </w:p>
    <w:p w14:paraId="03B6E315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A325A9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Spoils system (practice and political implications)</w:t>
      </w:r>
    </w:p>
    <w:p w14:paraId="18CA5B61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262049C5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3FBAC08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the background and significance of the nullification crisis</w:t>
      </w:r>
      <w:r w:rsidRPr="00E6342D">
        <w:rPr>
          <w:i/>
        </w:rPr>
        <w:t>.</w:t>
      </w:r>
      <w:r w:rsidRPr="00E6342D">
        <w:t xml:space="preserve"> (pages 263-265)</w:t>
      </w:r>
    </w:p>
    <w:p w14:paraId="7A785966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760A88E6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Tariff of Abominations (1828)</w:t>
      </w:r>
    </w:p>
    <w:p w14:paraId="0D32E0A9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3E165A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Reasons for Southern opposition</w:t>
      </w:r>
    </w:p>
    <w:p w14:paraId="29064CC1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1BB56D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</w:rPr>
        <w:t>The South Carolina Exposition</w:t>
      </w:r>
      <w:r w:rsidRPr="00E6342D">
        <w:t xml:space="preserve"> (1828)</w:t>
      </w:r>
    </w:p>
    <w:p w14:paraId="37602719" w14:textId="77777777" w:rsidR="00E6342D" w:rsidRPr="00E6342D" w:rsidRDefault="00E6342D" w:rsidP="00C52C78">
      <w:pPr>
        <w:pStyle w:val="ListParagraph"/>
        <w:spacing w:after="0" w:line="240" w:lineRule="auto"/>
        <w:ind w:left="0"/>
      </w:pPr>
    </w:p>
    <w:p w14:paraId="7EC8C411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Compromise Tariff of 1833 (Henry Clay)</w:t>
      </w:r>
    </w:p>
    <w:p w14:paraId="7716C625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3FBC70F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Force Bill</w:t>
      </w:r>
    </w:p>
    <w:p w14:paraId="3B460FB1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9D4C4F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Outcome and significance of the nullification controversy</w:t>
      </w:r>
    </w:p>
    <w:p w14:paraId="42959631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7FAFBACD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139E44F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Jackson’s policies toward the southeastern Indian tribes and newly independent Texas.</w:t>
      </w:r>
      <w:r w:rsidRPr="00E6342D">
        <w:t xml:space="preserve"> (Pages 265-268)</w:t>
      </w:r>
    </w:p>
    <w:p w14:paraId="39C92A6D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756D57E2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Federal policy towards Native Americans before the 1820s</w:t>
      </w:r>
    </w:p>
    <w:p w14:paraId="7ED17375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447412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“Five Civilized Tribes”</w:t>
      </w:r>
    </w:p>
    <w:p w14:paraId="7C9BFD96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75C641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Indian Removal Act (1830)</w:t>
      </w:r>
    </w:p>
    <w:p w14:paraId="7E77D4B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6274F15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Supreme Court Cases (not specifically mentioned in book)</w:t>
      </w:r>
    </w:p>
    <w:p w14:paraId="3D11CF3E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F48459A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</w:t>
      </w:r>
      <w:r w:rsidRPr="00E6342D">
        <w:rPr>
          <w:i/>
        </w:rPr>
        <w:t>Cherokee Nation v. Georgia</w:t>
      </w:r>
      <w:r w:rsidRPr="00E6342D">
        <w:t xml:space="preserve"> (1831)</w:t>
      </w:r>
    </w:p>
    <w:p w14:paraId="42A31B1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653C5E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</w:t>
      </w:r>
      <w:r w:rsidRPr="00E6342D">
        <w:rPr>
          <w:i/>
        </w:rPr>
        <w:t>Worcester v. Georgia</w:t>
      </w:r>
      <w:r w:rsidRPr="00E6342D">
        <w:t xml:space="preserve"> (1832)</w:t>
      </w:r>
    </w:p>
    <w:p w14:paraId="56DB383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33091410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Black Hawk War  (1832)</w:t>
      </w:r>
    </w:p>
    <w:p w14:paraId="7E53817A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49B131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Seminole War (1835-1842)</w:t>
      </w:r>
    </w:p>
    <w:p w14:paraId="2C38373E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03AC0FDB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7AE8FF3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Jackson’s war on the Bank of the United States and explain the economic and political context of the Panic of 1837</w:t>
      </w:r>
      <w:r w:rsidRPr="00E6342D">
        <w:rPr>
          <w:i/>
        </w:rPr>
        <w:t>.</w:t>
      </w:r>
      <w:r w:rsidRPr="00E6342D">
        <w:t xml:space="preserve"> (pages 268-275)</w:t>
      </w:r>
    </w:p>
    <w:p w14:paraId="57943686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6BFCA69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Reasons for Jackson’s distrust of the BUS</w:t>
      </w:r>
    </w:p>
    <w:p w14:paraId="568FEEF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AD00466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Jackson veto of BUS re-charter (1832)</w:t>
      </w:r>
    </w:p>
    <w:p w14:paraId="4945A88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05E22A0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Election of 1832 </w:t>
      </w:r>
    </w:p>
    <w:p w14:paraId="06630BBA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0C58982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-candidates &amp; political parties</w:t>
      </w:r>
    </w:p>
    <w:p w14:paraId="5538F6C6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55FECC4" w14:textId="77777777" w:rsidR="00A20A8F" w:rsidRPr="00E6342D" w:rsidRDefault="00EB4E32" w:rsidP="00EB4E32">
      <w:pPr>
        <w:spacing w:after="0" w:line="240" w:lineRule="auto"/>
      </w:pPr>
      <w:r w:rsidRPr="00E6342D">
        <w:t xml:space="preserve">    -</w:t>
      </w:r>
      <w:r w:rsidR="00A20A8F" w:rsidRPr="00E6342D">
        <w:t>results</w:t>
      </w:r>
    </w:p>
    <w:p w14:paraId="4C0ABEB8" w14:textId="77777777" w:rsidR="00EB4E32" w:rsidRPr="00E6342D" w:rsidRDefault="00EB4E32" w:rsidP="00EB4E32">
      <w:pPr>
        <w:pStyle w:val="ListParagraph"/>
        <w:spacing w:after="0" w:line="240" w:lineRule="auto"/>
        <w:ind w:left="500"/>
      </w:pPr>
    </w:p>
    <w:p w14:paraId="5343766E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Destruction of the BUS</w:t>
      </w:r>
    </w:p>
    <w:p w14:paraId="5E232EC7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6C679D0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-pet banks</w:t>
      </w:r>
    </w:p>
    <w:p w14:paraId="073BDB29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E536905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-wildcat banks</w:t>
      </w:r>
    </w:p>
    <w:p w14:paraId="00F0B658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D8FF30F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-specie circular</w:t>
      </w:r>
    </w:p>
    <w:p w14:paraId="066C5CEC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63579E1" w14:textId="77777777" w:rsidR="00EB4E32" w:rsidRPr="00E6342D" w:rsidRDefault="00A20A8F" w:rsidP="00C52C78">
      <w:pPr>
        <w:pStyle w:val="ListParagraph"/>
        <w:spacing w:after="0" w:line="240" w:lineRule="auto"/>
        <w:ind w:left="0"/>
      </w:pPr>
      <w:r w:rsidRPr="00E6342D">
        <w:t>Whig Party</w:t>
      </w:r>
    </w:p>
    <w:p w14:paraId="4C91680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</w:t>
      </w:r>
    </w:p>
    <w:p w14:paraId="0151522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-leaders</w:t>
      </w:r>
    </w:p>
    <w:p w14:paraId="27C8ECAC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22C41C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-supporters</w:t>
      </w:r>
    </w:p>
    <w:p w14:paraId="56E5271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301A1FD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Election of 1836</w:t>
      </w:r>
    </w:p>
    <w:p w14:paraId="754507B8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446250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-candidates and political parties</w:t>
      </w:r>
    </w:p>
    <w:p w14:paraId="4206D801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B99783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-outcome</w:t>
      </w:r>
    </w:p>
    <w:p w14:paraId="69A5348F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1DE51B5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Van Buren Presidency</w:t>
      </w:r>
    </w:p>
    <w:p w14:paraId="48F1349E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87C5D2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-challenges</w:t>
      </w:r>
    </w:p>
    <w:p w14:paraId="060E8427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5F07D9E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Panic of 1837</w:t>
      </w:r>
    </w:p>
    <w:p w14:paraId="2610121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1936B7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-causes</w:t>
      </w:r>
    </w:p>
    <w:p w14:paraId="1F8E0C39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7779A56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-effects</w:t>
      </w:r>
    </w:p>
    <w:p w14:paraId="32688E7D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02F228E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Independent Treasury Bill (1840)</w:t>
      </w:r>
    </w:p>
    <w:p w14:paraId="5B4D96EC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4AA3C6F5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08147C1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the settlement of Texas and the creation of the Republic of Texas.</w:t>
      </w:r>
      <w:r w:rsidRPr="00E6342D">
        <w:t xml:space="preserve"> (pages 275-280)</w:t>
      </w:r>
    </w:p>
    <w:p w14:paraId="14E89AEE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3A8C4E8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Mexico policy toward Texas</w:t>
      </w:r>
    </w:p>
    <w:p w14:paraId="33ACDE51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9D9A46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Stephen Austin</w:t>
      </w:r>
    </w:p>
    <w:p w14:paraId="7D84576F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91B25A0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Texas Revolution (1835-1836)</w:t>
      </w:r>
    </w:p>
    <w:p w14:paraId="017F3EF9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099F93C1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49F3F68E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evaluate political changes demonstrated by the Election of 1840.</w:t>
      </w:r>
      <w:r w:rsidRPr="00E6342D">
        <w:t xml:space="preserve"> (pages 280-286)</w:t>
      </w:r>
    </w:p>
    <w:p w14:paraId="2F4687B5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3FD0EBF1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Election of 1840</w:t>
      </w:r>
    </w:p>
    <w:p w14:paraId="4CF8577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E3F4A30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-Martin Van Buren (Democrat)</w:t>
      </w:r>
    </w:p>
    <w:p w14:paraId="0D0DFFDD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D1D6E7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-William Henry Harrison (Whig)</w:t>
      </w:r>
    </w:p>
    <w:p w14:paraId="46AD4A1E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1013FD6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Rise of populist democratic style</w:t>
      </w:r>
    </w:p>
    <w:p w14:paraId="27FAAD8A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6E054D5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Emergence of two-party system</w:t>
      </w:r>
    </w:p>
    <w:p w14:paraId="77236294" w14:textId="77777777" w:rsidR="00A20A8F" w:rsidRPr="00E6342D" w:rsidRDefault="00A20A8F" w:rsidP="00C52C78">
      <w:pPr>
        <w:spacing w:line="240" w:lineRule="auto"/>
      </w:pPr>
    </w:p>
    <w:p w14:paraId="2389BF34" w14:textId="77777777" w:rsidR="00A20A8F" w:rsidRPr="00E6342D" w:rsidRDefault="00A20A8F" w:rsidP="00C52C78">
      <w:pPr>
        <w:spacing w:line="240" w:lineRule="auto"/>
      </w:pPr>
    </w:p>
    <w:p w14:paraId="7678F60B" w14:textId="77777777" w:rsidR="00A20A8F" w:rsidRPr="00E6342D" w:rsidRDefault="00A20A8F" w:rsidP="00C52C78">
      <w:pPr>
        <w:spacing w:line="240" w:lineRule="auto"/>
        <w:rPr>
          <w:b/>
          <w:sz w:val="24"/>
          <w:szCs w:val="24"/>
          <w:u w:val="single"/>
        </w:rPr>
      </w:pPr>
      <w:r w:rsidRPr="00E6342D">
        <w:rPr>
          <w:b/>
          <w:sz w:val="24"/>
          <w:szCs w:val="24"/>
          <w:u w:val="single"/>
        </w:rPr>
        <w:t>Forging the National Economy, 1790-1860  (Chapter 14)</w:t>
      </w:r>
    </w:p>
    <w:p w14:paraId="19840121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the movement and growth of America’s population in the early nineteenth century.</w:t>
      </w:r>
      <w:r w:rsidRPr="00E6342D">
        <w:rPr>
          <w:sz w:val="24"/>
          <w:szCs w:val="24"/>
        </w:rPr>
        <w:t xml:space="preserve"> </w:t>
      </w:r>
      <w:r w:rsidRPr="00E6342D">
        <w:t>(pages 287-292)</w:t>
      </w:r>
    </w:p>
    <w:p w14:paraId="782C0FA6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4D614A2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Pull factors for westward movement</w:t>
      </w:r>
    </w:p>
    <w:p w14:paraId="28662437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17B9FA8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EA8EC5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Push and pull factors for European migration</w:t>
      </w:r>
    </w:p>
    <w:p w14:paraId="217F8645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344ED58A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4F62EC1E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the effects of Irish and German immigration to American society.</w:t>
      </w:r>
      <w:r w:rsidRPr="00E6342D">
        <w:t xml:space="preserve"> (pages 292-297)</w:t>
      </w:r>
    </w:p>
    <w:p w14:paraId="210924B3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76D1ACC8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Irish immigration</w:t>
      </w:r>
    </w:p>
    <w:p w14:paraId="64DE78FA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5D406A1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-potato famine</w:t>
      </w:r>
    </w:p>
    <w:p w14:paraId="720F3955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D1772D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-settlement patterns</w:t>
      </w:r>
    </w:p>
    <w:p w14:paraId="179D2016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1E4A325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</w:t>
      </w:r>
      <w:proofErr w:type="gramStart"/>
      <w:r w:rsidRPr="00E6342D">
        <w:t>reception</w:t>
      </w:r>
      <w:proofErr w:type="gramEnd"/>
    </w:p>
    <w:p w14:paraId="2DBD89E2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B5F790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-Molly </w:t>
      </w:r>
      <w:proofErr w:type="spellStart"/>
      <w:r w:rsidRPr="00E6342D">
        <w:t>Maguires</w:t>
      </w:r>
      <w:proofErr w:type="spellEnd"/>
    </w:p>
    <w:p w14:paraId="78B381F2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98D10C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-political participation</w:t>
      </w:r>
    </w:p>
    <w:p w14:paraId="53C9A9D6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A856722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German immigration</w:t>
      </w:r>
    </w:p>
    <w:p w14:paraId="6AD26EDF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5F4540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-push factors</w:t>
      </w:r>
    </w:p>
    <w:p w14:paraId="2948637E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91D8F2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-settlement factors</w:t>
      </w:r>
    </w:p>
    <w:p w14:paraId="5E0A5FE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F0D0CD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political participation</w:t>
      </w:r>
    </w:p>
    <w:p w14:paraId="42B330C2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F625E56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nativism/Anti-Catholicism</w:t>
      </w:r>
    </w:p>
    <w:p w14:paraId="2BC9FD9B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7F130097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170AA688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0EA364AF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the early development of the factory system and Eli Whitney’s system of interchangeable parts.</w:t>
      </w:r>
      <w:r w:rsidRPr="00E6342D">
        <w:t xml:space="preserve"> (pages 297-304)</w:t>
      </w:r>
    </w:p>
    <w:p w14:paraId="2D5A46AC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7B55F7B1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Reasons America was slow to embrace Industrial Revolution</w:t>
      </w:r>
    </w:p>
    <w:p w14:paraId="2C0C3EE2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CD5280F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Samuel Slater</w:t>
      </w:r>
    </w:p>
    <w:p w14:paraId="486EBDFC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B7B542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Eli Whitney</w:t>
      </w:r>
    </w:p>
    <w:p w14:paraId="2558FDD8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20F037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-cotton gin (and significance)</w:t>
      </w:r>
    </w:p>
    <w:p w14:paraId="750598D7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2C5666A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-interchangeable parts (and significance)</w:t>
      </w:r>
    </w:p>
    <w:p w14:paraId="19F6E985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30695448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Elias Howe/sewing machine (1846)</w:t>
      </w:r>
    </w:p>
    <w:p w14:paraId="53D31423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3B8759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New business organization</w:t>
      </w:r>
    </w:p>
    <w:p w14:paraId="36839A1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1BA35D8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-limited liability</w:t>
      </w:r>
    </w:p>
    <w:p w14:paraId="0FB09E1A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5ADFE0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Samuel F.B. Morse/telegraph (1844)</w:t>
      </w:r>
    </w:p>
    <w:p w14:paraId="7EF6F6F4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636CF97B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66ABD3D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indicate the nature of early industrial labor and explain its effects on workers, including women and children.</w:t>
      </w:r>
      <w:r w:rsidRPr="00E6342D">
        <w:t xml:space="preserve"> (pages 304-308)</w:t>
      </w:r>
    </w:p>
    <w:p w14:paraId="68EB28CF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20898C81" w14:textId="77777777" w:rsidR="00EB4E32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“wage slaves” </w:t>
      </w:r>
    </w:p>
    <w:p w14:paraId="57DFFBA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</w:t>
      </w:r>
    </w:p>
    <w:p w14:paraId="46C5A70F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government actions on behalf of labor (and reason for)</w:t>
      </w:r>
    </w:p>
    <w:p w14:paraId="27A6B42E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EC25E7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1AF857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Role of women in the work force</w:t>
      </w:r>
    </w:p>
    <w:p w14:paraId="259F74C8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14FD4A0" w14:textId="77777777" w:rsidR="00A20A8F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-Lowell system</w:t>
      </w:r>
    </w:p>
    <w:p w14:paraId="70CEA594" w14:textId="77777777" w:rsidR="00AD061D" w:rsidRDefault="00AD061D" w:rsidP="00C52C78">
      <w:pPr>
        <w:pStyle w:val="ListParagraph"/>
        <w:spacing w:after="0" w:line="240" w:lineRule="auto"/>
        <w:ind w:left="0"/>
      </w:pPr>
    </w:p>
    <w:p w14:paraId="42B302F2" w14:textId="77777777" w:rsidR="00AD061D" w:rsidRDefault="00AD061D" w:rsidP="00C52C78">
      <w:pPr>
        <w:pStyle w:val="ListParagraph"/>
        <w:spacing w:after="0" w:line="240" w:lineRule="auto"/>
        <w:ind w:left="0"/>
      </w:pPr>
    </w:p>
    <w:p w14:paraId="6884D235" w14:textId="114184CA" w:rsidR="00AD061D" w:rsidRDefault="00AD061D" w:rsidP="00AD061D">
      <w:pPr>
        <w:spacing w:after="0" w:line="240" w:lineRule="auto"/>
      </w:pPr>
      <w:r>
        <w:t xml:space="preserve">   -Cult of Domesticity</w:t>
      </w:r>
    </w:p>
    <w:p w14:paraId="4A81225B" w14:textId="77777777" w:rsidR="00AD061D" w:rsidRPr="00E6342D" w:rsidRDefault="00AD061D" w:rsidP="00AD061D">
      <w:pPr>
        <w:pStyle w:val="ListParagraph"/>
        <w:spacing w:after="0" w:line="240" w:lineRule="auto"/>
      </w:pPr>
    </w:p>
    <w:p w14:paraId="1E9CF244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606E32A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-Societal effects</w:t>
      </w:r>
    </w:p>
    <w:p w14:paraId="5145682C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6EBA366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8C4EB45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the impact of new technology and transportation systems on American business and agriculture.</w:t>
      </w:r>
      <w:r w:rsidRPr="00E6342D">
        <w:t xml:space="preserve"> (pages 308-317)</w:t>
      </w:r>
    </w:p>
    <w:p w14:paraId="3582B392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722FCB7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John Deere/steel plow (1837)</w:t>
      </w:r>
    </w:p>
    <w:p w14:paraId="2E9D95DC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E8AD5B0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Cyrus McCormick/mechanical reaper (1830s)</w:t>
      </w:r>
    </w:p>
    <w:p w14:paraId="5F34A6B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1EBA18E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Effect of transition to cash crops</w:t>
      </w:r>
    </w:p>
    <w:p w14:paraId="47A1827A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A175D8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Turnpike</w:t>
      </w:r>
    </w:p>
    <w:p w14:paraId="0D6B373F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533186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Steamboat craze</w:t>
      </w:r>
    </w:p>
    <w:p w14:paraId="743BB07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30EE5E10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-Clermont/”Fulton’s Folly”</w:t>
      </w:r>
    </w:p>
    <w:p w14:paraId="439B5D8F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3A61174F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-Role of steamboats in the west</w:t>
      </w:r>
    </w:p>
    <w:p w14:paraId="39C7FBCE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813D9F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Canal craze</w:t>
      </w:r>
    </w:p>
    <w:p w14:paraId="3C9DA13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63D7AB8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-Erie Canal (1825)</w:t>
      </w:r>
    </w:p>
    <w:p w14:paraId="7F9994DF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1F1196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   -route</w:t>
      </w:r>
    </w:p>
    <w:p w14:paraId="5968A849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F0CDBE0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   -significance</w:t>
      </w:r>
    </w:p>
    <w:p w14:paraId="4B5BF4A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1C62B3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Railroads</w:t>
      </w:r>
    </w:p>
    <w:p w14:paraId="4A750126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5B9E7A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-Contribution to continental economy</w:t>
      </w:r>
    </w:p>
    <w:p w14:paraId="47F9754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815A6D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Transatlantic cable</w:t>
      </w:r>
    </w:p>
    <w:p w14:paraId="01AE9C31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2AAB09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Clipper ships</w:t>
      </w:r>
    </w:p>
    <w:p w14:paraId="09461BF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1AC255A" w14:textId="77777777" w:rsidR="00EB4E32" w:rsidRPr="00E6342D" w:rsidRDefault="00A20A8F" w:rsidP="00C52C78">
      <w:pPr>
        <w:pStyle w:val="ListParagraph"/>
        <w:spacing w:after="0" w:line="240" w:lineRule="auto"/>
        <w:ind w:left="0"/>
      </w:pPr>
      <w:r w:rsidRPr="00E6342D">
        <w:t>Pony express</w:t>
      </w:r>
    </w:p>
    <w:p w14:paraId="2421DE3D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</w:t>
      </w:r>
    </w:p>
    <w:p w14:paraId="42579D41" w14:textId="77777777" w:rsidR="00A20A8F" w:rsidRPr="00AD061D" w:rsidRDefault="00EB4E32" w:rsidP="00C52C78">
      <w:pPr>
        <w:pStyle w:val="ListParagraph"/>
        <w:spacing w:after="0" w:line="240" w:lineRule="auto"/>
        <w:ind w:left="0"/>
      </w:pPr>
      <w:r w:rsidRPr="00AD061D">
        <w:t>Regional specialization</w:t>
      </w:r>
    </w:p>
    <w:p w14:paraId="3638B15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37F716B7" w14:textId="77777777" w:rsidR="00EB4E32" w:rsidRPr="00E6342D" w:rsidRDefault="00EB4E32" w:rsidP="00C52C78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1D2F3D5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the effects of the market revolution on the American economy including the new disparities between rich and poor.</w:t>
      </w:r>
      <w:r w:rsidRPr="00E6342D">
        <w:t xml:space="preserve"> (pages 317-318)</w:t>
      </w:r>
    </w:p>
    <w:p w14:paraId="38517B7D" w14:textId="77777777" w:rsidR="00EB4E32" w:rsidRPr="00E6342D" w:rsidRDefault="00EB4E32" w:rsidP="00C52C78">
      <w:pPr>
        <w:pStyle w:val="ListParagraph"/>
        <w:spacing w:after="0" w:line="240" w:lineRule="auto"/>
        <w:ind w:left="0"/>
        <w:rPr>
          <w:b/>
        </w:rPr>
      </w:pPr>
    </w:p>
    <w:p w14:paraId="28FB436D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Market revolution</w:t>
      </w:r>
    </w:p>
    <w:p w14:paraId="4A567E58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339D653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Effect on family life</w:t>
      </w:r>
    </w:p>
    <w:p w14:paraId="0CE01EA0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D0385F8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Effect on society</w:t>
      </w:r>
    </w:p>
    <w:p w14:paraId="5B372427" w14:textId="77777777" w:rsidR="00A20A8F" w:rsidRPr="00E6342D" w:rsidRDefault="00A20A8F" w:rsidP="00C52C78">
      <w:pPr>
        <w:spacing w:line="240" w:lineRule="auto"/>
        <w:rPr>
          <w:b/>
        </w:rPr>
      </w:pPr>
    </w:p>
    <w:p w14:paraId="6D72DAAF" w14:textId="77777777" w:rsidR="00A20A8F" w:rsidRPr="00E6342D" w:rsidRDefault="00A20A8F" w:rsidP="00C52C78">
      <w:pPr>
        <w:spacing w:line="240" w:lineRule="auto"/>
        <w:rPr>
          <w:b/>
          <w:u w:val="single"/>
        </w:rPr>
      </w:pPr>
      <w:r w:rsidRPr="00E6342D">
        <w:rPr>
          <w:b/>
          <w:u w:val="single"/>
        </w:rPr>
        <w:t>The Ferment of Reform and Culture, 1790-1860      (Chapter 15)</w:t>
      </w:r>
    </w:p>
    <w:p w14:paraId="6A3C68B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the changes in American religion and their effects on culture and social reform.</w:t>
      </w:r>
      <w:r w:rsidRPr="00E6342D">
        <w:t xml:space="preserve"> (pages 320-324)</w:t>
      </w:r>
    </w:p>
    <w:p w14:paraId="2A89A86B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7E0EE15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Deism</w:t>
      </w:r>
    </w:p>
    <w:p w14:paraId="1BE7C9F5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63B7F8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Unitarianism</w:t>
      </w:r>
    </w:p>
    <w:p w14:paraId="5397B7AE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E6E680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Second Great Awakening</w:t>
      </w:r>
    </w:p>
    <w:p w14:paraId="6C9A8C64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008D83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-Revivalism</w:t>
      </w:r>
    </w:p>
    <w:p w14:paraId="40A43289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633951F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Feminization of religion</w:t>
      </w:r>
    </w:p>
    <w:p w14:paraId="33ECC0EC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CB1DE8D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“Burned-Over District”</w:t>
      </w:r>
    </w:p>
    <w:p w14:paraId="6EB37F44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7264ECF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Religious distribution by region and social class</w:t>
      </w:r>
    </w:p>
    <w:p w14:paraId="13AA45D3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645756A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Church of Jesus Christ of Latter-Day Saints</w:t>
      </w:r>
    </w:p>
    <w:p w14:paraId="31B61B1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323AAC1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Joseph Smith</w:t>
      </w:r>
    </w:p>
    <w:p w14:paraId="0FE964B9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7C9C9AE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Brigham Young</w:t>
      </w:r>
    </w:p>
    <w:p w14:paraId="634ABBBA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4510AC28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2BA94F5A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the cause of the most important American reform movements of the Antebellum period.</w:t>
      </w:r>
      <w:r w:rsidRPr="00E6342D">
        <w:t xml:space="preserve"> (pages 324-330)</w:t>
      </w:r>
    </w:p>
    <w:p w14:paraId="1955FADA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128537C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Horace Mann</w:t>
      </w:r>
    </w:p>
    <w:p w14:paraId="1BBA1BDF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DCC0B88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Noah Webster</w:t>
      </w:r>
    </w:p>
    <w:p w14:paraId="27E35239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6D62B2C" w14:textId="77777777" w:rsidR="00A20A8F" w:rsidRPr="00E6342D" w:rsidRDefault="00A20A8F" w:rsidP="00C52C78">
      <w:pPr>
        <w:pStyle w:val="ListParagraph"/>
        <w:spacing w:after="0" w:line="240" w:lineRule="auto"/>
        <w:ind w:left="0"/>
        <w:rPr>
          <w:i/>
        </w:rPr>
      </w:pPr>
      <w:r w:rsidRPr="00E6342D">
        <w:t>William H. McGuffey/</w:t>
      </w:r>
      <w:r w:rsidRPr="00E6342D">
        <w:rPr>
          <w:i/>
        </w:rPr>
        <w:t>McGuffey’s Readers</w:t>
      </w:r>
    </w:p>
    <w:p w14:paraId="71432859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386FD7B7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Land grant colleges</w:t>
      </w:r>
    </w:p>
    <w:p w14:paraId="35B36B36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8A58CF7" w14:textId="0C125F12" w:rsidR="00A20A8F" w:rsidRPr="00F10D9E" w:rsidRDefault="00A20A8F" w:rsidP="00C52C78">
      <w:pPr>
        <w:pStyle w:val="ListParagraph"/>
        <w:spacing w:after="0" w:line="240" w:lineRule="auto"/>
        <w:ind w:left="0"/>
      </w:pPr>
      <w:r w:rsidRPr="00E6342D">
        <w:t>Women and higher learning</w:t>
      </w:r>
    </w:p>
    <w:p w14:paraId="121DCD5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C5BD10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Influence of Second Great Awakening on reform movements</w:t>
      </w:r>
    </w:p>
    <w:p w14:paraId="096F09DC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03D9EA42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Dorothea Dix</w:t>
      </w:r>
    </w:p>
    <w:p w14:paraId="59FC9554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9F9AFED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American Temperance Society (1826)</w:t>
      </w:r>
    </w:p>
    <w:p w14:paraId="153CFD1C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5FC6D58A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5EDDE0C4" w14:textId="77777777" w:rsidR="001A7E62" w:rsidRDefault="001A7E62" w:rsidP="00C52C78">
      <w:pPr>
        <w:pStyle w:val="ListParagraph"/>
        <w:spacing w:after="0" w:line="240" w:lineRule="auto"/>
        <w:ind w:left="0"/>
        <w:rPr>
          <w:i/>
          <w:sz w:val="24"/>
          <w:szCs w:val="24"/>
        </w:rPr>
      </w:pPr>
    </w:p>
    <w:p w14:paraId="69FAFC1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explain the origins of American feminism and describe its various manifestations</w:t>
      </w:r>
      <w:r w:rsidRPr="00E6342D">
        <w:rPr>
          <w:i/>
        </w:rPr>
        <w:t>.</w:t>
      </w:r>
      <w:r w:rsidRPr="00E6342D">
        <w:t xml:space="preserve"> (pages 330-332)</w:t>
      </w:r>
    </w:p>
    <w:p w14:paraId="5CA56926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50BFC77F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Gender roles in early nineteenth century</w:t>
      </w:r>
    </w:p>
    <w:p w14:paraId="6855342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7BF381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“cult of domesticity”</w:t>
      </w:r>
    </w:p>
    <w:p w14:paraId="6DD724AA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1A67FF2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Lucretia Mott</w:t>
      </w:r>
    </w:p>
    <w:p w14:paraId="1B87603A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3383478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Elizabeth Cady Stanton</w:t>
      </w:r>
    </w:p>
    <w:p w14:paraId="4E5C7B5C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CF5466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Susan B. Anthony</w:t>
      </w:r>
    </w:p>
    <w:p w14:paraId="789B7A71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70984F93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E31A27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proofErr w:type="spellStart"/>
      <w:r w:rsidRPr="00E6342D">
        <w:t>Grimké</w:t>
      </w:r>
      <w:proofErr w:type="spellEnd"/>
      <w:r w:rsidRPr="00E6342D">
        <w:t xml:space="preserve"> Sisters</w:t>
      </w:r>
    </w:p>
    <w:p w14:paraId="713307B2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DBB2EA6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Seneca Falls Convention (1848)</w:t>
      </w:r>
    </w:p>
    <w:p w14:paraId="20F9813B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1EDF6FA1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“Declaration of Sentiments”</w:t>
      </w:r>
    </w:p>
    <w:p w14:paraId="7CCA39FE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751FC28D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5E77900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describe the utopian and communitarian experiments of the period.</w:t>
      </w:r>
      <w:r w:rsidRPr="00E6342D">
        <w:t xml:space="preserve"> (page 333)</w:t>
      </w:r>
    </w:p>
    <w:p w14:paraId="2BDD8A01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6D040EF1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Robert Owen/New Harmony (1825)</w:t>
      </w:r>
    </w:p>
    <w:p w14:paraId="4FBE37CC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4F6F7DE0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Brook Farm</w:t>
      </w:r>
    </w:p>
    <w:p w14:paraId="033CE261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1C55B35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Oneida Community (1848) </w:t>
      </w:r>
    </w:p>
    <w:p w14:paraId="1B48F466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8D4A600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 xml:space="preserve">   -Also see pages 336-337</w:t>
      </w:r>
    </w:p>
    <w:p w14:paraId="70F129A2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ED731AC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Mother Ann Lee/Shakers</w:t>
      </w:r>
    </w:p>
    <w:p w14:paraId="50997D35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2B653F7C" w14:textId="77777777" w:rsidR="00A20A8F" w:rsidRPr="00E6342D" w:rsidRDefault="00A20A8F" w:rsidP="00C52C78">
      <w:pPr>
        <w:pStyle w:val="ListParagraph"/>
        <w:spacing w:after="0" w:line="240" w:lineRule="auto"/>
        <w:ind w:left="0"/>
      </w:pPr>
    </w:p>
    <w:p w14:paraId="66413AB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rPr>
          <w:i/>
          <w:sz w:val="24"/>
          <w:szCs w:val="24"/>
        </w:rPr>
        <w:t>I can identify early American achievements in literature, the arts and sciences.</w:t>
      </w:r>
      <w:r w:rsidRPr="00E6342D">
        <w:t xml:space="preserve"> (pages 333-345)</w:t>
      </w:r>
    </w:p>
    <w:p w14:paraId="6F770B19" w14:textId="77777777" w:rsidR="00EB4E32" w:rsidRPr="00E6342D" w:rsidRDefault="00EB4E32" w:rsidP="00C52C78">
      <w:pPr>
        <w:pStyle w:val="ListParagraph"/>
        <w:spacing w:after="0" w:line="240" w:lineRule="auto"/>
        <w:ind w:left="0"/>
        <w:rPr>
          <w:b/>
        </w:rPr>
      </w:pPr>
    </w:p>
    <w:p w14:paraId="44F19EE4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Painters</w:t>
      </w:r>
    </w:p>
    <w:p w14:paraId="04695E62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59568900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t xml:space="preserve">   -John James Audubon/Birds of America</w:t>
      </w:r>
    </w:p>
    <w:p w14:paraId="67D2B611" w14:textId="77777777" w:rsidR="00A20A8F" w:rsidRDefault="00A20A8F" w:rsidP="001A7E62">
      <w:pPr>
        <w:pStyle w:val="ListParagraph"/>
        <w:spacing w:after="0"/>
        <w:ind w:left="0"/>
      </w:pPr>
      <w:r w:rsidRPr="00E6342D">
        <w:t xml:space="preserve">   -Gilbert Stuart</w:t>
      </w:r>
    </w:p>
    <w:p w14:paraId="2752CDDB" w14:textId="77777777" w:rsidR="00F10D9E" w:rsidRPr="00E6342D" w:rsidRDefault="00F10D9E" w:rsidP="001A7E62">
      <w:pPr>
        <w:pStyle w:val="ListParagraph"/>
        <w:spacing w:after="0"/>
        <w:ind w:left="0"/>
      </w:pPr>
    </w:p>
    <w:p w14:paraId="67006CA8" w14:textId="37D5FCDF" w:rsidR="00A20A8F" w:rsidRPr="00E6342D" w:rsidRDefault="00A20A8F" w:rsidP="001A7E62">
      <w:pPr>
        <w:pStyle w:val="ListParagraph"/>
        <w:spacing w:after="0"/>
        <w:ind w:left="0"/>
      </w:pPr>
      <w:r w:rsidRPr="00E6342D">
        <w:t>-Hudson River School</w:t>
      </w:r>
    </w:p>
    <w:p w14:paraId="1655499E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60F5EB0B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Music</w:t>
      </w:r>
    </w:p>
    <w:p w14:paraId="1CB6F435" w14:textId="33B0EE6A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-Stephen Foster</w:t>
      </w:r>
    </w:p>
    <w:p w14:paraId="31C356F8" w14:textId="77777777" w:rsidR="00EB4E32" w:rsidRPr="00E6342D" w:rsidRDefault="00EB4E32" w:rsidP="00C52C78">
      <w:pPr>
        <w:pStyle w:val="ListParagraph"/>
        <w:spacing w:after="0" w:line="240" w:lineRule="auto"/>
        <w:ind w:left="0"/>
      </w:pPr>
    </w:p>
    <w:p w14:paraId="2DEC2709" w14:textId="77777777" w:rsidR="00A20A8F" w:rsidRPr="00E6342D" w:rsidRDefault="00A20A8F" w:rsidP="00C52C78">
      <w:pPr>
        <w:pStyle w:val="ListParagraph"/>
        <w:spacing w:after="0" w:line="240" w:lineRule="auto"/>
        <w:ind w:left="0"/>
      </w:pPr>
      <w:r w:rsidRPr="00E6342D">
        <w:t>Literature</w:t>
      </w:r>
    </w:p>
    <w:p w14:paraId="57A24DEC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t xml:space="preserve">   -Washington Irving</w:t>
      </w:r>
    </w:p>
    <w:p w14:paraId="089445C8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t xml:space="preserve">   -James </w:t>
      </w:r>
      <w:proofErr w:type="spellStart"/>
      <w:r w:rsidRPr="00E6342D">
        <w:t>Fenimore</w:t>
      </w:r>
      <w:proofErr w:type="spellEnd"/>
      <w:r w:rsidRPr="00E6342D">
        <w:t xml:space="preserve"> Cooper</w:t>
      </w:r>
    </w:p>
    <w:p w14:paraId="7E8F4659" w14:textId="77777777" w:rsidR="00A20A8F" w:rsidRPr="00E6342D" w:rsidRDefault="00E6342D" w:rsidP="001A7E62">
      <w:pPr>
        <w:pStyle w:val="ListParagraph"/>
        <w:spacing w:after="0"/>
        <w:ind w:left="0"/>
      </w:pPr>
      <w:r w:rsidRPr="00E6342D">
        <w:t xml:space="preserve">   </w:t>
      </w:r>
      <w:r w:rsidR="00A20A8F" w:rsidRPr="00E6342D">
        <w:t>-Transcendentalism (influences)</w:t>
      </w:r>
    </w:p>
    <w:p w14:paraId="598AAFDA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t xml:space="preserve">      -Ralph Waldo Emerson</w:t>
      </w:r>
    </w:p>
    <w:p w14:paraId="38893136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t xml:space="preserve">      -Henry David Thoreau</w:t>
      </w:r>
    </w:p>
    <w:p w14:paraId="0231B77E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rPr>
          <w:i/>
        </w:rPr>
        <w:t xml:space="preserve">   </w:t>
      </w:r>
      <w:r w:rsidRPr="00E6342D">
        <w:t>-Walt Whitman</w:t>
      </w:r>
    </w:p>
    <w:p w14:paraId="48590C34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t xml:space="preserve">         -</w:t>
      </w:r>
      <w:r w:rsidRPr="001A7E62">
        <w:rPr>
          <w:i/>
        </w:rPr>
        <w:t>Leaves of Grass</w:t>
      </w:r>
    </w:p>
    <w:p w14:paraId="0717E176" w14:textId="2EB0120B" w:rsidR="00A20A8F" w:rsidRPr="00E6342D" w:rsidRDefault="00A20A8F" w:rsidP="001A7E62">
      <w:pPr>
        <w:pStyle w:val="ListParagraph"/>
        <w:spacing w:after="0"/>
        <w:ind w:left="0"/>
      </w:pPr>
      <w:r w:rsidRPr="00E6342D">
        <w:t>-Louisa May Alcott</w:t>
      </w:r>
    </w:p>
    <w:p w14:paraId="3A311D0F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t xml:space="preserve">   -Emily Dickinson</w:t>
      </w:r>
    </w:p>
    <w:p w14:paraId="09349897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t xml:space="preserve">   -Edgar Allen Poe</w:t>
      </w:r>
    </w:p>
    <w:p w14:paraId="41CE8344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t xml:space="preserve">   -Nathaniel Hawthorne</w:t>
      </w:r>
    </w:p>
    <w:p w14:paraId="2A8E9A33" w14:textId="77777777" w:rsidR="00A20A8F" w:rsidRPr="00E6342D" w:rsidRDefault="00A20A8F" w:rsidP="001A7E62">
      <w:pPr>
        <w:pStyle w:val="ListParagraph"/>
        <w:spacing w:after="0"/>
        <w:ind w:left="0"/>
      </w:pPr>
      <w:r w:rsidRPr="00E6342D">
        <w:t xml:space="preserve">   -Herman Melville</w:t>
      </w:r>
    </w:p>
    <w:p w14:paraId="7F854771" w14:textId="77777777" w:rsidR="009212ED" w:rsidRPr="00E6342D" w:rsidRDefault="009212ED" w:rsidP="00C52C78">
      <w:pPr>
        <w:spacing w:line="240" w:lineRule="auto"/>
      </w:pPr>
      <w:bookmarkStart w:id="0" w:name="_GoBack"/>
      <w:bookmarkEnd w:id="0"/>
    </w:p>
    <w:sectPr w:rsidR="009212ED" w:rsidRPr="00E6342D" w:rsidSect="00A2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7822"/>
    <w:multiLevelType w:val="hybridMultilevel"/>
    <w:tmpl w:val="382EB09A"/>
    <w:lvl w:ilvl="0" w:tplc="D76E17B0">
      <w:numFmt w:val="bullet"/>
      <w:lvlText w:val="-"/>
      <w:lvlJc w:val="left"/>
      <w:pPr>
        <w:ind w:left="5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>
    <w:nsid w:val="6DB76767"/>
    <w:multiLevelType w:val="hybridMultilevel"/>
    <w:tmpl w:val="21587D9A"/>
    <w:lvl w:ilvl="0" w:tplc="2BBE912E">
      <w:start w:val="30"/>
      <w:numFmt w:val="bullet"/>
      <w:lvlText w:val="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8F"/>
    <w:rsid w:val="000A19EE"/>
    <w:rsid w:val="001A7E62"/>
    <w:rsid w:val="00655535"/>
    <w:rsid w:val="009212ED"/>
    <w:rsid w:val="009C0ECA"/>
    <w:rsid w:val="00A20A8F"/>
    <w:rsid w:val="00AD061D"/>
    <w:rsid w:val="00B9332F"/>
    <w:rsid w:val="00C52C78"/>
    <w:rsid w:val="00E6342D"/>
    <w:rsid w:val="00EB4E32"/>
    <w:rsid w:val="00F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DF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8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8F"/>
    <w:pPr>
      <w:ind w:left="720"/>
      <w:contextualSpacing/>
    </w:pPr>
  </w:style>
  <w:style w:type="table" w:styleId="TableGrid">
    <w:name w:val="Table Grid"/>
    <w:basedOn w:val="TableNormal"/>
    <w:uiPriority w:val="59"/>
    <w:rsid w:val="00A20A8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8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8F"/>
    <w:pPr>
      <w:ind w:left="720"/>
      <w:contextualSpacing/>
    </w:pPr>
  </w:style>
  <w:style w:type="table" w:styleId="TableGrid">
    <w:name w:val="Table Grid"/>
    <w:basedOn w:val="TableNormal"/>
    <w:uiPriority w:val="59"/>
    <w:rsid w:val="00A20A8F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955</Words>
  <Characters>5444</Characters>
  <Application>Microsoft Macintosh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3</cp:revision>
  <dcterms:created xsi:type="dcterms:W3CDTF">2016-10-24T15:18:00Z</dcterms:created>
  <dcterms:modified xsi:type="dcterms:W3CDTF">2016-10-24T15:20:00Z</dcterms:modified>
</cp:coreProperties>
</file>